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FFFF">
    <v:background id="_x0000_s1025" o:bwmode="white" fillcolor="#cff">
      <v:fill r:id="rId3" o:title="Капли воды" type="tile"/>
    </v:background>
  </w:background>
  <w:body>
    <w:p w:rsidR="00387344" w:rsidRPr="00387344" w:rsidRDefault="00387344" w:rsidP="00387344">
      <w:pPr>
        <w:spacing w:after="0" w:line="240" w:lineRule="auto"/>
        <w:jc w:val="center"/>
        <w:outlineLvl w:val="0"/>
        <w:rPr>
          <w:rFonts w:ascii="Bookman Old Style" w:eastAsia="Times New Roman" w:hAnsi="Bookman Old Style" w:cs="Arial"/>
          <w:b/>
          <w:bCs/>
          <w:color w:val="5E39FB"/>
          <w:kern w:val="36"/>
          <w:sz w:val="48"/>
          <w:szCs w:val="48"/>
          <w:lang w:eastAsia="ru-RU"/>
        </w:rPr>
      </w:pPr>
      <w:r w:rsidRPr="00387344">
        <w:rPr>
          <w:rFonts w:ascii="Bookman Old Style" w:eastAsia="Times New Roman" w:hAnsi="Bookman Old Style" w:cs="Arial"/>
          <w:b/>
          <w:bCs/>
          <w:color w:val="5E39FB"/>
          <w:kern w:val="36"/>
          <w:sz w:val="48"/>
          <w:szCs w:val="48"/>
          <w:lang w:eastAsia="ru-RU"/>
        </w:rPr>
        <w:t>ОТДЫХ С ДЕТЬМИ НА ВОДЕ:</w:t>
      </w:r>
    </w:p>
    <w:p w:rsidR="00387344" w:rsidRPr="00387344" w:rsidRDefault="00387344" w:rsidP="00387344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85AFAD"/>
          <w:kern w:val="36"/>
          <w:sz w:val="45"/>
          <w:szCs w:val="45"/>
          <w:lang w:eastAsia="ru-RU"/>
        </w:rPr>
      </w:pPr>
      <w:r w:rsidRPr="00387344">
        <w:rPr>
          <w:rFonts w:ascii="Bookman Old Style" w:eastAsia="Times New Roman" w:hAnsi="Bookman Old Style" w:cs="Arial"/>
          <w:b/>
          <w:bCs/>
          <w:color w:val="5E39FB"/>
          <w:kern w:val="36"/>
          <w:sz w:val="48"/>
          <w:szCs w:val="48"/>
          <w:lang w:eastAsia="ru-RU"/>
        </w:rPr>
        <w:t>ПОЛЬЗА И ПРЕДОСТОРОЖНОСТИ</w:t>
      </w:r>
    </w:p>
    <w:p w:rsidR="00387344" w:rsidRDefault="00387344" w:rsidP="00387344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</w:p>
    <w:p w:rsidR="00387344" w:rsidRDefault="00387344" w:rsidP="00387344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87344">
        <w:rPr>
          <w:rFonts w:ascii="Bookman Old Style" w:eastAsia="Times New Roman" w:hAnsi="Bookman Old Style" w:cs="Arial"/>
          <w:sz w:val="32"/>
          <w:szCs w:val="32"/>
          <w:lang w:eastAsia="ru-RU"/>
        </w:rPr>
        <w:t>Отдых с детьми способен превратиться как в самое незабываемое приключение, так и в мероприятие, заканчивающееся скукой ребёнка или тревогой родителей. Особенно интересен отдых с детьми на воде. Свежий воздух, простор, солнце и брызги — вот то, что привлекает малыша любого возраста.</w:t>
      </w:r>
    </w:p>
    <w:p w:rsidR="00DD6B7D" w:rsidRPr="00387344" w:rsidRDefault="00DD6B7D" w:rsidP="00387344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</w:p>
    <w:p w:rsidR="00387344" w:rsidRPr="00387344" w:rsidRDefault="00387344" w:rsidP="00387344">
      <w:pPr>
        <w:spacing w:after="0" w:line="240" w:lineRule="auto"/>
        <w:jc w:val="center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87344">
        <w:rPr>
          <w:rFonts w:ascii="Bookman Old Style" w:eastAsia="Times New Roman" w:hAnsi="Bookman Old Style" w:cs="Arial"/>
          <w:noProof/>
          <w:sz w:val="32"/>
          <w:szCs w:val="32"/>
          <w:lang w:eastAsia="ru-RU"/>
        </w:rPr>
        <w:drawing>
          <wp:inline distT="0" distB="0" distL="0" distR="0" wp14:anchorId="02EC7DA2" wp14:editId="70673E58">
            <wp:extent cx="5269865" cy="3031958"/>
            <wp:effectExtent l="0" t="0" r="6985" b="0"/>
            <wp:docPr id="1" name="Рисунок 1" descr="на вод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 вод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2712" cy="30335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87344" w:rsidRPr="00387344" w:rsidRDefault="00387344" w:rsidP="00387344">
      <w:pPr>
        <w:spacing w:before="150" w:after="15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5E39FB"/>
          <w:sz w:val="48"/>
          <w:szCs w:val="48"/>
          <w:lang w:eastAsia="ru-RU"/>
        </w:rPr>
      </w:pPr>
      <w:r w:rsidRPr="00387344">
        <w:rPr>
          <w:rFonts w:ascii="Bookman Old Style" w:eastAsia="Times New Roman" w:hAnsi="Bookman Old Style" w:cs="Arial"/>
          <w:b/>
          <w:bCs/>
          <w:color w:val="5E39FB"/>
          <w:sz w:val="48"/>
          <w:szCs w:val="48"/>
          <w:lang w:eastAsia="ru-RU"/>
        </w:rPr>
        <w:t>Польза совместного отдыха</w:t>
      </w:r>
    </w:p>
    <w:p w:rsidR="00387344" w:rsidRPr="00387344" w:rsidRDefault="00387344" w:rsidP="00387344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87344">
        <w:rPr>
          <w:rFonts w:ascii="Bookman Old Style" w:eastAsia="Times New Roman" w:hAnsi="Bookman Old Style" w:cs="Arial"/>
          <w:sz w:val="32"/>
          <w:szCs w:val="32"/>
          <w:lang w:eastAsia="ru-RU"/>
        </w:rPr>
        <w:t>Семья для ребёнка — это не просто люди, которые его окружают ежедневно. Это его собственное «государство» с законами и правилами, с бонусами и подарками, с защитой и поддержкой. Именно поэтому семья в большей степени оказывает влияние на развитие личности маленького человека, получение информации об окружающем мире и приобретение базовых привычек.</w:t>
      </w:r>
    </w:p>
    <w:p w:rsidR="00387344" w:rsidRDefault="00387344" w:rsidP="00387344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87344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Совместный отдых — это возможность ещё больше сблизиться со своим ребёнком и узнать его с новой стороны. Отдых всей семьёй позволяет установить доверительные отношения, укрепить дружбу и создать новые традиции. Если же это времяпрепровождение ещё и необычное, то такие воспоминания способны остаться с сыном или дочкой на всю жизнь. </w:t>
      </w:r>
    </w:p>
    <w:p w:rsidR="00387344" w:rsidRPr="00387344" w:rsidRDefault="00387344" w:rsidP="00DD6B7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b/>
          <w:bCs/>
          <w:color w:val="5E39FB"/>
          <w:sz w:val="48"/>
          <w:szCs w:val="48"/>
          <w:lang w:eastAsia="ru-RU"/>
        </w:rPr>
      </w:pPr>
      <w:r>
        <w:rPr>
          <w:rFonts w:ascii="Bookman Old Style" w:eastAsia="Times New Roman" w:hAnsi="Bookman Old Style" w:cs="Arial"/>
          <w:sz w:val="32"/>
          <w:szCs w:val="32"/>
          <w:lang w:eastAsia="ru-RU"/>
        </w:rPr>
        <w:lastRenderedPageBreak/>
        <w:t xml:space="preserve"> </w:t>
      </w:r>
      <w:r w:rsidRPr="00387344">
        <w:rPr>
          <w:rFonts w:ascii="Bookman Old Style" w:eastAsia="Times New Roman" w:hAnsi="Bookman Old Style" w:cs="Arial"/>
          <w:b/>
          <w:bCs/>
          <w:color w:val="5E39FB"/>
          <w:sz w:val="48"/>
          <w:szCs w:val="48"/>
          <w:lang w:eastAsia="ru-RU"/>
        </w:rPr>
        <w:t>Особенности отдыха на воде</w:t>
      </w:r>
    </w:p>
    <w:p w:rsidR="00387344" w:rsidRPr="00387344" w:rsidRDefault="00DD6B7D" w:rsidP="00387344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799FF4B" wp14:editId="59E3B9B6">
            <wp:simplePos x="0" y="0"/>
            <wp:positionH relativeFrom="margin">
              <wp:align>right</wp:align>
            </wp:positionH>
            <wp:positionV relativeFrom="paragraph">
              <wp:posOffset>41342</wp:posOffset>
            </wp:positionV>
            <wp:extent cx="3409950" cy="2117090"/>
            <wp:effectExtent l="0" t="0" r="0" b="0"/>
            <wp:wrapTight wrapText="bothSides">
              <wp:wrapPolygon edited="0">
                <wp:start x="483" y="0"/>
                <wp:lineTo x="0" y="389"/>
                <wp:lineTo x="0" y="21185"/>
                <wp:lineTo x="483" y="21380"/>
                <wp:lineTo x="20997" y="21380"/>
                <wp:lineTo x="21479" y="21185"/>
                <wp:lineTo x="21479" y="389"/>
                <wp:lineTo x="20997" y="0"/>
                <wp:lineTo x="483" y="0"/>
              </wp:wrapPolygon>
            </wp:wrapTight>
            <wp:docPr id="2" name="Рисунок 2" descr="http://placefound.ru/wp-content/uploads/2013/03/otdyh-ispan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cefound.ru/wp-content/uploads/2013/03/otdyh-ispania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93"/>
                    <a:stretch/>
                  </pic:blipFill>
                  <pic:spPr bwMode="auto">
                    <a:xfrm>
                      <a:off x="0" y="0"/>
                      <a:ext cx="3417175" cy="212190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87344" w:rsidRPr="00387344">
        <w:rPr>
          <w:rFonts w:ascii="Bookman Old Style" w:eastAsia="Times New Roman" w:hAnsi="Bookman Old Style" w:cs="Arial"/>
          <w:sz w:val="32"/>
          <w:szCs w:val="32"/>
          <w:lang w:eastAsia="ru-RU"/>
        </w:rPr>
        <w:t xml:space="preserve">Отдых на воде, в первую очередь, положительно сказывается на психологическом состоянии ребёнка. Но и взрослым такое времяпрепровождение будет полезно, ведь оно помогает справляться с расшатанными нервами и снизить уровень стресса. Слушать </w:t>
      </w:r>
      <w:bookmarkStart w:id="0" w:name="_GoBack"/>
      <w:bookmarkEnd w:id="0"/>
      <w:r w:rsidR="00387344" w:rsidRPr="00387344">
        <w:rPr>
          <w:rFonts w:ascii="Bookman Old Style" w:eastAsia="Times New Roman" w:hAnsi="Bookman Old Style" w:cs="Arial"/>
          <w:sz w:val="32"/>
          <w:szCs w:val="32"/>
          <w:lang w:eastAsia="ru-RU"/>
        </w:rPr>
        <w:t>неторопливый шум волн и наблюдать за брызгами, искрящимися в солнечных лучах — что может быть лучше?</w:t>
      </w:r>
      <w:r w:rsidRPr="00DD6B7D">
        <w:rPr>
          <w:noProof/>
          <w:lang w:eastAsia="ru-RU"/>
        </w:rPr>
        <w:t xml:space="preserve"> </w:t>
      </w:r>
    </w:p>
    <w:p w:rsidR="00387344" w:rsidRPr="00387344" w:rsidRDefault="00387344" w:rsidP="00387344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sz w:val="32"/>
          <w:szCs w:val="32"/>
          <w:lang w:eastAsia="ru-RU"/>
        </w:rPr>
      </w:pPr>
      <w:r w:rsidRPr="00387344">
        <w:rPr>
          <w:rFonts w:ascii="Bookman Old Style" w:eastAsia="Times New Roman" w:hAnsi="Bookman Old Style" w:cs="Arial"/>
          <w:sz w:val="32"/>
          <w:szCs w:val="32"/>
          <w:lang w:eastAsia="ru-RU"/>
        </w:rPr>
        <w:t>Помимо приятных впечатлений, отдых на воде позволяет насытить кожу влагой и кислородом. Солнечный свет провоцирует выработку витамина D, что особенно полезно для детей. Ведь этот витамин способствует усвоению кальция, который делает кости крепче. А это особенно важно для детей и подростков, у которых опорно-двигательный аппарат только формируется.</w:t>
      </w:r>
    </w:p>
    <w:p w:rsidR="00387344" w:rsidRPr="00387344" w:rsidRDefault="00387344" w:rsidP="00387344">
      <w:pPr>
        <w:spacing w:before="150" w:after="150" w:line="240" w:lineRule="auto"/>
        <w:jc w:val="center"/>
        <w:outlineLvl w:val="1"/>
        <w:rPr>
          <w:rFonts w:ascii="Bookman Old Style" w:eastAsia="Times New Roman" w:hAnsi="Bookman Old Style" w:cs="Arial"/>
          <w:b/>
          <w:bCs/>
          <w:color w:val="5E39FB"/>
          <w:sz w:val="48"/>
          <w:szCs w:val="48"/>
          <w:lang w:eastAsia="ru-RU"/>
        </w:rPr>
      </w:pPr>
      <w:r w:rsidRPr="00387344">
        <w:rPr>
          <w:rFonts w:ascii="Bookman Old Style" w:eastAsia="Times New Roman" w:hAnsi="Bookman Old Style" w:cs="Arial"/>
          <w:b/>
          <w:bCs/>
          <w:color w:val="5E39FB"/>
          <w:sz w:val="48"/>
          <w:szCs w:val="48"/>
          <w:lang w:eastAsia="ru-RU"/>
        </w:rPr>
        <w:t>Правила поведения на воде</w:t>
      </w:r>
    </w:p>
    <w:p w:rsidR="00387344" w:rsidRPr="00387344" w:rsidRDefault="00387344" w:rsidP="00DD6B7D">
      <w:pPr>
        <w:spacing w:after="0" w:line="240" w:lineRule="auto"/>
        <w:ind w:firstLine="708"/>
        <w:jc w:val="both"/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</w:pPr>
      <w:r w:rsidRPr="00387344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Собираясь в водное путешествие с детьми, не забывайте о правилах поведения на воде. Научите этому ребёнка заранее.</w:t>
      </w:r>
    </w:p>
    <w:p w:rsidR="00387344" w:rsidRPr="00387344" w:rsidRDefault="00387344" w:rsidP="00387344">
      <w:pPr>
        <w:numPr>
          <w:ilvl w:val="0"/>
          <w:numId w:val="1"/>
        </w:numPr>
        <w:spacing w:after="0" w:line="276" w:lineRule="auto"/>
        <w:ind w:left="450" w:right="225"/>
        <w:jc w:val="both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  <w:r w:rsidRPr="00387344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t>Купайтесь только в проверенных, разрешённых местах.</w:t>
      </w:r>
    </w:p>
    <w:p w:rsidR="00387344" w:rsidRPr="00387344" w:rsidRDefault="00387344" w:rsidP="00387344">
      <w:pPr>
        <w:numPr>
          <w:ilvl w:val="0"/>
          <w:numId w:val="1"/>
        </w:numPr>
        <w:spacing w:after="0" w:line="276" w:lineRule="auto"/>
        <w:ind w:left="450" w:right="225"/>
        <w:jc w:val="both"/>
        <w:rPr>
          <w:rFonts w:ascii="Bookman Old Style" w:eastAsia="Times New Roman" w:hAnsi="Bookman Old Style" w:cs="Arial"/>
          <w:b/>
          <w:i/>
          <w:sz w:val="32"/>
          <w:szCs w:val="32"/>
          <w:lang w:eastAsia="ru-RU"/>
        </w:rPr>
      </w:pPr>
      <w:r w:rsidRPr="00387344">
        <w:rPr>
          <w:rFonts w:ascii="Bookman Old Style" w:eastAsia="Times New Roman" w:hAnsi="Bookman Old Style" w:cs="Arial"/>
          <w:b/>
          <w:i/>
          <w:sz w:val="32"/>
          <w:szCs w:val="32"/>
          <w:lang w:eastAsia="ru-RU"/>
        </w:rPr>
        <w:t>Не плавайте в плохую погоду или шторм.</w:t>
      </w:r>
    </w:p>
    <w:p w:rsidR="00387344" w:rsidRPr="00387344" w:rsidRDefault="00387344" w:rsidP="00387344">
      <w:pPr>
        <w:numPr>
          <w:ilvl w:val="0"/>
          <w:numId w:val="1"/>
        </w:numPr>
        <w:spacing w:after="0" w:line="276" w:lineRule="auto"/>
        <w:ind w:left="450" w:right="225"/>
        <w:jc w:val="both"/>
        <w:rPr>
          <w:rFonts w:ascii="Bookman Old Style" w:eastAsia="Times New Roman" w:hAnsi="Bookman Old Style" w:cs="Arial"/>
          <w:b/>
          <w:sz w:val="32"/>
          <w:szCs w:val="32"/>
          <w:lang w:eastAsia="ru-RU"/>
        </w:rPr>
      </w:pPr>
      <w:r w:rsidRPr="00387344">
        <w:rPr>
          <w:rFonts w:ascii="Bookman Old Style" w:eastAsia="Times New Roman" w:hAnsi="Bookman Old Style" w:cs="Arial"/>
          <w:b/>
          <w:sz w:val="32"/>
          <w:szCs w:val="32"/>
          <w:lang w:eastAsia="ru-RU"/>
        </w:rPr>
        <w:t>При плохом самочувствии – простуде, повышенной температуре, отравлении лучше отказаться от водных процедур.</w:t>
      </w:r>
    </w:p>
    <w:p w:rsidR="00387344" w:rsidRPr="00387344" w:rsidRDefault="00387344" w:rsidP="00387344">
      <w:pPr>
        <w:numPr>
          <w:ilvl w:val="0"/>
          <w:numId w:val="1"/>
        </w:numPr>
        <w:spacing w:after="0" w:line="276" w:lineRule="auto"/>
        <w:ind w:left="450" w:right="225"/>
        <w:jc w:val="both"/>
        <w:rPr>
          <w:rFonts w:ascii="Bookman Old Style" w:eastAsia="Times New Roman" w:hAnsi="Bookman Old Style" w:cs="Arial"/>
          <w:b/>
          <w:i/>
          <w:sz w:val="32"/>
          <w:szCs w:val="32"/>
          <w:lang w:eastAsia="ru-RU"/>
        </w:rPr>
      </w:pPr>
      <w:r w:rsidRPr="00387344">
        <w:rPr>
          <w:rFonts w:ascii="Bookman Old Style" w:eastAsia="Times New Roman" w:hAnsi="Bookman Old Style" w:cs="Arial"/>
          <w:b/>
          <w:i/>
          <w:sz w:val="32"/>
          <w:szCs w:val="32"/>
          <w:lang w:eastAsia="ru-RU"/>
        </w:rPr>
        <w:t>Используя надувные плоты и жилеты, всё равно не заплывайте на глубину, если недостаточно хорошо умеете плавать.</w:t>
      </w:r>
    </w:p>
    <w:p w:rsidR="00387344" w:rsidRDefault="00387344" w:rsidP="00387344">
      <w:pPr>
        <w:spacing w:after="0" w:line="240" w:lineRule="auto"/>
        <w:jc w:val="center"/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</w:pPr>
      <w:r w:rsidRPr="00387344"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  <w:t>Соблюдая эти несложные правила, отдых с детьми на воде принесёт только пользу и удовольствие!</w:t>
      </w:r>
    </w:p>
    <w:p w:rsidR="00DD6B7D" w:rsidRPr="00387344" w:rsidRDefault="00DD6B7D" w:rsidP="00387344">
      <w:pPr>
        <w:spacing w:after="0" w:line="240" w:lineRule="auto"/>
        <w:jc w:val="center"/>
        <w:rPr>
          <w:rFonts w:ascii="Bookman Old Style" w:eastAsia="Times New Roman" w:hAnsi="Bookman Old Style" w:cs="Arial"/>
          <w:b/>
          <w:i/>
          <w:color w:val="C00000"/>
          <w:sz w:val="32"/>
          <w:szCs w:val="32"/>
          <w:lang w:eastAsia="ru-RU"/>
        </w:rPr>
      </w:pPr>
    </w:p>
    <w:p w:rsidR="00DB46FF" w:rsidRPr="00387344" w:rsidRDefault="00DD6B7D" w:rsidP="00DD6B7D">
      <w:pPr>
        <w:spacing w:line="240" w:lineRule="auto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>Материал подобран и оформлен Селиверстовой Е.Б.</w:t>
      </w:r>
    </w:p>
    <w:sectPr w:rsidR="00DB46FF" w:rsidRPr="00387344" w:rsidSect="00387344">
      <w:pgSz w:w="11906" w:h="16838"/>
      <w:pgMar w:top="851" w:right="851" w:bottom="851" w:left="851" w:header="709" w:footer="709" w:gutter="0"/>
      <w:pgBorders w:offsetFrom="page">
        <w:top w:val="dotDotDash" w:sz="36" w:space="24" w:color="5E39FB"/>
        <w:left w:val="dotDotDash" w:sz="36" w:space="24" w:color="5E39FB"/>
        <w:bottom w:val="dotDotDash" w:sz="36" w:space="24" w:color="5E39FB"/>
        <w:right w:val="dotDotDash" w:sz="36" w:space="24" w:color="5E39FB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444CD"/>
    <w:multiLevelType w:val="multilevel"/>
    <w:tmpl w:val="5EAC7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B6"/>
    <w:rsid w:val="001D2FB6"/>
    <w:rsid w:val="00387344"/>
    <w:rsid w:val="006A6268"/>
    <w:rsid w:val="00DB46FF"/>
    <w:rsid w:val="00DD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ff"/>
    </o:shapedefaults>
    <o:shapelayout v:ext="edit">
      <o:idmap v:ext="edit" data="1"/>
    </o:shapelayout>
  </w:shapeDefaults>
  <w:decimalSymbol w:val=","/>
  <w:listSeparator w:val=";"/>
  <w15:chartTrackingRefBased/>
  <w15:docId w15:val="{09A1238A-FC70-438B-A34D-EF83D3104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2017-05-29T16:01:00Z</dcterms:created>
  <dcterms:modified xsi:type="dcterms:W3CDTF">2017-05-29T16:18:00Z</dcterms:modified>
</cp:coreProperties>
</file>