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32" w:rsidRDefault="009D0D32" w:rsidP="00AD51D0">
      <w:pPr>
        <w:shd w:val="clear" w:color="auto" w:fill="FFFFFF"/>
        <w:spacing w:after="0" w:line="240" w:lineRule="atLeast"/>
        <w:ind w:firstLine="284"/>
        <w:jc w:val="both"/>
        <w:outlineLvl w:val="0"/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</w:pPr>
    </w:p>
    <w:p w:rsidR="009D0D32" w:rsidRDefault="00AD51D0" w:rsidP="00AD51D0">
      <w:pPr>
        <w:shd w:val="clear" w:color="auto" w:fill="FFFFFF"/>
        <w:spacing w:after="0" w:line="240" w:lineRule="atLeast"/>
        <w:ind w:firstLine="284"/>
        <w:jc w:val="both"/>
        <w:outlineLvl w:val="0"/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</w:pPr>
      <w:r w:rsidRPr="001E127C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85227</wp:posOffset>
            </wp:positionH>
            <wp:positionV relativeFrom="paragraph">
              <wp:posOffset>4222012</wp:posOffset>
            </wp:positionV>
            <wp:extent cx="2470785" cy="2620645"/>
            <wp:effectExtent l="95250" t="95250" r="100965" b="103505"/>
            <wp:wrapSquare wrapText="bothSides"/>
            <wp:docPr id="5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26206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55006C" w:rsidRPr="0055006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24.9pt;margin-top:0;width:441.7pt;height:175.1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" filled="f" stroked="f">
            <v:fill o:detectmouseclick="t"/>
            <v:textbox>
              <w:txbxContent>
                <w:p w:rsidR="00B113E4" w:rsidRPr="00AD51D0" w:rsidRDefault="00B113E4" w:rsidP="00B113E4">
                  <w:pPr>
                    <w:shd w:val="clear" w:color="auto" w:fill="FFFFFF"/>
                    <w:spacing w:before="150" w:after="450" w:line="240" w:lineRule="atLeast"/>
                    <w:jc w:val="center"/>
                    <w:outlineLvl w:val="0"/>
                    <w:rPr>
                      <w:rFonts w:ascii="Georgia" w:eastAsia="Times New Roman" w:hAnsi="Georgia" w:cs="Arial"/>
                      <w:b/>
                      <w:i/>
                      <w:color w:val="FF0000"/>
                      <w:kern w:val="36"/>
                      <w:sz w:val="88"/>
                      <w:szCs w:val="88"/>
                    </w:rPr>
                  </w:pPr>
                  <w:r w:rsidRPr="00AD51D0">
                    <w:rPr>
                      <w:rFonts w:ascii="Georgia" w:eastAsia="Times New Roman" w:hAnsi="Georgia" w:cs="Arial"/>
                      <w:b/>
                      <w:i/>
                      <w:color w:val="FF0000"/>
                      <w:kern w:val="36"/>
                      <w:sz w:val="88"/>
                      <w:szCs w:val="88"/>
                      <w:lang w:eastAsia="ru-RU"/>
                    </w:rPr>
                    <w:t>«</w:t>
                  </w:r>
                  <w:r w:rsidRPr="00AD51D0">
                    <w:rPr>
                      <w:rFonts w:ascii="Georgia" w:eastAsia="Times New Roman" w:hAnsi="Georgia" w:cs="Cambria"/>
                      <w:b/>
                      <w:i/>
                      <w:color w:val="FF0000"/>
                      <w:kern w:val="36"/>
                      <w:sz w:val="88"/>
                      <w:szCs w:val="88"/>
                      <w:lang w:eastAsia="ru-RU"/>
                    </w:rPr>
                    <w:t>Возможности</w:t>
                  </w:r>
                  <w:r w:rsidR="00786295">
                    <w:rPr>
                      <w:rFonts w:ascii="Georgia" w:eastAsia="Times New Roman" w:hAnsi="Georgia" w:cs="Cambria"/>
                      <w:b/>
                      <w:i/>
                      <w:color w:val="FF0000"/>
                      <w:kern w:val="36"/>
                      <w:sz w:val="88"/>
                      <w:szCs w:val="88"/>
                      <w:lang w:eastAsia="ru-RU"/>
                    </w:rPr>
                    <w:t xml:space="preserve"> </w:t>
                  </w:r>
                  <w:r w:rsidRPr="00AD51D0">
                    <w:rPr>
                      <w:rFonts w:ascii="Georgia" w:eastAsia="Times New Roman" w:hAnsi="Georgia" w:cs="Cambria"/>
                      <w:b/>
                      <w:i/>
                      <w:color w:val="FF0000"/>
                      <w:kern w:val="36"/>
                      <w:sz w:val="88"/>
                      <w:szCs w:val="88"/>
                      <w:lang w:eastAsia="ru-RU"/>
                    </w:rPr>
                    <w:t>мини</w:t>
                  </w:r>
                  <w:r w:rsidRPr="00AD51D0">
                    <w:rPr>
                      <w:rFonts w:ascii="Georgia" w:eastAsia="Times New Roman" w:hAnsi="Georgia" w:cs="Arial"/>
                      <w:b/>
                      <w:i/>
                      <w:color w:val="FF0000"/>
                      <w:kern w:val="36"/>
                      <w:sz w:val="88"/>
                      <w:szCs w:val="88"/>
                      <w:lang w:eastAsia="ru-RU"/>
                    </w:rPr>
                    <w:t>-</w:t>
                  </w:r>
                  <w:r w:rsidRPr="00AD51D0">
                    <w:rPr>
                      <w:rFonts w:ascii="Georgia" w:eastAsia="Times New Roman" w:hAnsi="Georgia" w:cs="Cambria"/>
                      <w:b/>
                      <w:i/>
                      <w:color w:val="FF0000"/>
                      <w:kern w:val="36"/>
                      <w:sz w:val="88"/>
                      <w:szCs w:val="88"/>
                      <w:lang w:eastAsia="ru-RU"/>
                    </w:rPr>
                    <w:t>робота</w:t>
                  </w:r>
                  <w:r w:rsidRPr="00AD51D0">
                    <w:rPr>
                      <w:rFonts w:ascii="Georgia" w:eastAsia="Times New Roman" w:hAnsi="Georgia" w:cs="Magneto"/>
                      <w:b/>
                      <w:i/>
                      <w:color w:val="FF0000"/>
                      <w:kern w:val="36"/>
                      <w:sz w:val="88"/>
                      <w:szCs w:val="88"/>
                      <w:lang w:eastAsia="ru-RU"/>
                    </w:rPr>
                    <w:t>«</w:t>
                  </w:r>
                  <w:proofErr w:type="spellStart"/>
                  <w:r w:rsidRPr="00AD51D0">
                    <w:rPr>
                      <w:rFonts w:ascii="Georgia" w:eastAsia="Times New Roman" w:hAnsi="Georgia" w:cs="Arial"/>
                      <w:b/>
                      <w:i/>
                      <w:color w:val="FF0000"/>
                      <w:kern w:val="36"/>
                      <w:sz w:val="88"/>
                      <w:szCs w:val="88"/>
                      <w:lang w:eastAsia="ru-RU"/>
                    </w:rPr>
                    <w:t>Bee-bot</w:t>
                  </w:r>
                  <w:proofErr w:type="spellEnd"/>
                  <w:r w:rsidRPr="00AD51D0">
                    <w:rPr>
                      <w:rFonts w:ascii="Georgia" w:eastAsia="Times New Roman" w:hAnsi="Georgia" w:cs="Magneto"/>
                      <w:b/>
                      <w:i/>
                      <w:color w:val="FF0000"/>
                      <w:kern w:val="36"/>
                      <w:sz w:val="88"/>
                      <w:szCs w:val="88"/>
                      <w:lang w:eastAsia="ru-RU"/>
                    </w:rPr>
                    <w:t>»</w:t>
                  </w:r>
                </w:p>
              </w:txbxContent>
            </v:textbox>
            <w10:wrap type="square"/>
          </v:shape>
        </w:pict>
      </w:r>
    </w:p>
    <w:p w:rsidR="009D0D32" w:rsidRDefault="009D0D32" w:rsidP="00AD51D0">
      <w:pPr>
        <w:shd w:val="clear" w:color="auto" w:fill="FFFFFF"/>
        <w:spacing w:after="0" w:line="240" w:lineRule="atLeast"/>
        <w:ind w:firstLine="284"/>
        <w:jc w:val="both"/>
        <w:outlineLvl w:val="0"/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</w:pPr>
    </w:p>
    <w:p w:rsidR="009D0D32" w:rsidRDefault="009D0D32" w:rsidP="00AD51D0">
      <w:pPr>
        <w:shd w:val="clear" w:color="auto" w:fill="FFFFFF"/>
        <w:spacing w:after="0" w:line="240" w:lineRule="atLeast"/>
        <w:ind w:firstLine="284"/>
        <w:jc w:val="both"/>
        <w:outlineLvl w:val="0"/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</w:pPr>
    </w:p>
    <w:p w:rsidR="009D0D32" w:rsidRDefault="009D0D32" w:rsidP="00AD51D0">
      <w:pPr>
        <w:shd w:val="clear" w:color="auto" w:fill="FFFFFF"/>
        <w:spacing w:after="0" w:line="240" w:lineRule="atLeast"/>
        <w:ind w:firstLine="284"/>
        <w:jc w:val="both"/>
        <w:outlineLvl w:val="0"/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</w:pPr>
    </w:p>
    <w:p w:rsidR="009D0D32" w:rsidRDefault="009D0D32" w:rsidP="00AD51D0">
      <w:pPr>
        <w:shd w:val="clear" w:color="auto" w:fill="FFFFFF"/>
        <w:spacing w:after="0" w:line="240" w:lineRule="atLeast"/>
        <w:ind w:firstLine="284"/>
        <w:jc w:val="both"/>
        <w:outlineLvl w:val="0"/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</w:pPr>
    </w:p>
    <w:p w:rsidR="009D0D32" w:rsidRDefault="009D0D32" w:rsidP="00AD51D0">
      <w:pPr>
        <w:shd w:val="clear" w:color="auto" w:fill="FFFFFF"/>
        <w:spacing w:after="0" w:line="240" w:lineRule="atLeast"/>
        <w:ind w:firstLine="284"/>
        <w:jc w:val="both"/>
        <w:outlineLvl w:val="0"/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</w:pPr>
    </w:p>
    <w:p w:rsidR="009D0D32" w:rsidRDefault="009D0D32" w:rsidP="00AD51D0">
      <w:pPr>
        <w:shd w:val="clear" w:color="auto" w:fill="FFFFFF"/>
        <w:spacing w:after="0" w:line="240" w:lineRule="atLeast"/>
        <w:ind w:firstLine="284"/>
        <w:jc w:val="both"/>
        <w:outlineLvl w:val="0"/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</w:pPr>
    </w:p>
    <w:p w:rsidR="009D0D32" w:rsidRDefault="009D0D32" w:rsidP="00AD51D0">
      <w:pPr>
        <w:shd w:val="clear" w:color="auto" w:fill="FFFFFF"/>
        <w:spacing w:after="0" w:line="240" w:lineRule="atLeast"/>
        <w:ind w:firstLine="284"/>
        <w:jc w:val="both"/>
        <w:outlineLvl w:val="0"/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</w:pPr>
    </w:p>
    <w:p w:rsidR="009D0D32" w:rsidRDefault="009D0D32" w:rsidP="00AD51D0">
      <w:pPr>
        <w:shd w:val="clear" w:color="auto" w:fill="FFFFFF"/>
        <w:spacing w:after="0" w:line="240" w:lineRule="atLeast"/>
        <w:ind w:firstLine="284"/>
        <w:jc w:val="both"/>
        <w:outlineLvl w:val="0"/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</w:pPr>
    </w:p>
    <w:p w:rsidR="009D0D32" w:rsidRDefault="009D0D32" w:rsidP="00AD51D0">
      <w:pPr>
        <w:shd w:val="clear" w:color="auto" w:fill="FFFFFF"/>
        <w:spacing w:after="0" w:line="240" w:lineRule="atLeast"/>
        <w:ind w:firstLine="284"/>
        <w:jc w:val="both"/>
        <w:outlineLvl w:val="0"/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</w:pPr>
    </w:p>
    <w:p w:rsidR="00F7192B" w:rsidRPr="00B64053" w:rsidRDefault="00317835" w:rsidP="00AD51D0">
      <w:pPr>
        <w:shd w:val="clear" w:color="auto" w:fill="FFFFFF"/>
        <w:spacing w:after="0" w:line="240" w:lineRule="atLeast"/>
        <w:ind w:firstLine="284"/>
        <w:jc w:val="both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172DC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>Компьютерные информационные технологии все увереннее проникают в различные сферы жизнедеятельности человека.</w:t>
      </w:r>
      <w:r w:rsidR="001E127C" w:rsidRPr="009172DC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 xml:space="preserve"> Воспитание и образование детей</w:t>
      </w:r>
      <w:r w:rsidR="00FF2B99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 xml:space="preserve"> </w:t>
      </w:r>
      <w:r w:rsidRPr="009172DC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>сегодня </w:t>
      </w:r>
      <w:r w:rsidRPr="009172DC">
        <w:rPr>
          <w:rFonts w:ascii="Georgia" w:eastAsia="Times New Roman" w:hAnsi="Georgia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невозможно</w:t>
      </w:r>
      <w:r w:rsidRPr="009172DC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> представить без использования технических и компьютерных средств. В настоящее время компьютер — это дидактическое средство с весьма широкими </w:t>
      </w:r>
      <w:r w:rsidRPr="009172DC">
        <w:rPr>
          <w:rFonts w:ascii="Georgia" w:eastAsia="Times New Roman" w:hAnsi="Georgia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возможностями</w:t>
      </w:r>
      <w:r w:rsidRPr="009172DC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>, а также средство повышения эффективности образовательного процесса</w:t>
      </w:r>
      <w:r w:rsidRPr="009172DC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. </w:t>
      </w:r>
    </w:p>
    <w:p w:rsidR="00317835" w:rsidRPr="00F7192B" w:rsidRDefault="002B2107" w:rsidP="00AD51D0">
      <w:pPr>
        <w:shd w:val="clear" w:color="auto" w:fill="FFFFFF"/>
        <w:spacing w:after="0" w:line="240" w:lineRule="atLeast"/>
        <w:jc w:val="both"/>
        <w:outlineLvl w:val="0"/>
        <w:rPr>
          <w:rFonts w:ascii="Georgia" w:eastAsia="Times New Roman" w:hAnsi="Georgia" w:cs="Arial"/>
          <w:color w:val="333333"/>
          <w:kern w:val="36"/>
          <w:sz w:val="42"/>
          <w:szCs w:val="42"/>
          <w:lang w:eastAsia="ru-RU"/>
        </w:rPr>
      </w:pPr>
      <w:r w:rsidRPr="009172DC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>Для того, чтобы</w:t>
      </w:r>
      <w:r w:rsidR="00317835" w:rsidRPr="009172DC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 xml:space="preserve"> игра состоялась необходимо продумать игровое оборудование. Игрушке принадлежит важная роль в развитии дошкольника. От того, какие игры и игрушки окружают ребенка, во многом зависит его интеллектуальное и личностное формирование, развитие способностей, воображения и творчества, эмоциональной сферы, нравственных ценностей, смыслов и установок.</w:t>
      </w:r>
    </w:p>
    <w:p w:rsidR="00317835" w:rsidRPr="009172DC" w:rsidRDefault="00317835" w:rsidP="001E127C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</w:pPr>
      <w:r w:rsidRPr="009172DC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 xml:space="preserve">Принципиально новой для сферы обучения </w:t>
      </w:r>
      <w:r w:rsidR="00F7192B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 xml:space="preserve">в нашем детском саду </w:t>
      </w:r>
      <w:r w:rsidRPr="009172DC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>является внедрение таких информационных коммуникативных технол</w:t>
      </w:r>
      <w:r w:rsidR="001E127C" w:rsidRPr="009172DC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 xml:space="preserve">огий, как мультимедиа, </w:t>
      </w:r>
      <w:proofErr w:type="spellStart"/>
      <w:r w:rsidR="001E127C" w:rsidRPr="009172DC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>би-боты</w:t>
      </w:r>
      <w:proofErr w:type="spellEnd"/>
      <w:r w:rsidRPr="009172DC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 xml:space="preserve">, </w:t>
      </w:r>
      <w:proofErr w:type="spellStart"/>
      <w:r w:rsidRPr="009172DC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>лего-конструирование</w:t>
      </w:r>
      <w:proofErr w:type="spellEnd"/>
      <w:r w:rsidRPr="009172DC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>. Работа с этим оборудованием при обучении детей расширяет </w:t>
      </w:r>
      <w:r w:rsidRPr="009172DC">
        <w:rPr>
          <w:rFonts w:ascii="Georgia" w:eastAsia="Times New Roman" w:hAnsi="Georgia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возможности</w:t>
      </w:r>
      <w:r w:rsidRPr="009172DC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>предъявления учебной информации, позволяют усилить мотивацию ребёнка, способствует обучению детей новейшим образовательным технологиям, знакомит их с </w:t>
      </w:r>
      <w:r w:rsidRPr="009172DC">
        <w:rPr>
          <w:rFonts w:ascii="Georgia" w:eastAsia="Times New Roman" w:hAnsi="Georgia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возможностями</w:t>
      </w:r>
      <w:r w:rsidRPr="009172DC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> и навыками компьютерных технологий.</w:t>
      </w:r>
    </w:p>
    <w:p w:rsidR="00317835" w:rsidRPr="009172DC" w:rsidRDefault="00317835" w:rsidP="00AD51D0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</w:pPr>
      <w:r w:rsidRPr="009172DC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lastRenderedPageBreak/>
        <w:t xml:space="preserve">Для нас таким "сокровищем цивилизации" стали </w:t>
      </w:r>
      <w:proofErr w:type="spellStart"/>
      <w:r w:rsidRPr="008A1879">
        <w:rPr>
          <w:rFonts w:ascii="Georgia" w:eastAsia="Times New Roman" w:hAnsi="Georgia" w:cs="Times New Roman"/>
          <w:b/>
          <w:color w:val="111111"/>
          <w:sz w:val="32"/>
          <w:szCs w:val="32"/>
          <w:lang w:eastAsia="ru-RU"/>
        </w:rPr>
        <w:t>Вее</w:t>
      </w:r>
      <w:proofErr w:type="spellEnd"/>
      <w:r w:rsidRPr="008A1879">
        <w:rPr>
          <w:rFonts w:ascii="Georgia" w:eastAsia="Times New Roman" w:hAnsi="Georgia" w:cs="Times New Roman"/>
          <w:b/>
          <w:color w:val="111111"/>
          <w:sz w:val="32"/>
          <w:szCs w:val="32"/>
          <w:lang w:eastAsia="ru-RU"/>
        </w:rPr>
        <w:t xml:space="preserve">- </w:t>
      </w:r>
      <w:proofErr w:type="spellStart"/>
      <w:r w:rsidRPr="008A1879">
        <w:rPr>
          <w:rFonts w:ascii="Georgia" w:eastAsia="Times New Roman" w:hAnsi="Georgia" w:cs="Times New Roman"/>
          <w:b/>
          <w:color w:val="111111"/>
          <w:sz w:val="32"/>
          <w:szCs w:val="32"/>
          <w:lang w:eastAsia="ru-RU"/>
        </w:rPr>
        <w:t>Воt</w:t>
      </w:r>
      <w:proofErr w:type="spellEnd"/>
      <w:r w:rsidRPr="008A1879">
        <w:rPr>
          <w:rFonts w:ascii="Georgia" w:eastAsia="Times New Roman" w:hAnsi="Georgia" w:cs="Times New Roman"/>
          <w:b/>
          <w:color w:val="111111"/>
          <w:sz w:val="32"/>
          <w:szCs w:val="32"/>
          <w:lang w:eastAsia="ru-RU"/>
        </w:rPr>
        <w:t>.</w:t>
      </w:r>
      <w:r w:rsidRPr="009172DC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 xml:space="preserve"> Мы </w:t>
      </w:r>
      <w:r w:rsidR="00B113E4" w:rsidRPr="009172DC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 xml:space="preserve">в этом учебном году </w:t>
      </w:r>
      <w:r w:rsidRPr="009172DC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>активно стали осваивать новую технологию, вводить в образовательный процесс.</w:t>
      </w:r>
    </w:p>
    <w:p w:rsidR="00317835" w:rsidRPr="009172DC" w:rsidRDefault="00317835" w:rsidP="00AD51D0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</w:pPr>
      <w:proofErr w:type="spellStart"/>
      <w:r w:rsidRPr="008A1879">
        <w:rPr>
          <w:rFonts w:ascii="Georgia" w:eastAsia="Times New Roman" w:hAnsi="Georgia" w:cs="Times New Roman"/>
          <w:b/>
          <w:color w:val="111111"/>
          <w:sz w:val="32"/>
          <w:szCs w:val="32"/>
          <w:lang w:eastAsia="ru-RU"/>
        </w:rPr>
        <w:t>Вее</w:t>
      </w:r>
      <w:proofErr w:type="spellEnd"/>
      <w:r w:rsidRPr="008A1879">
        <w:rPr>
          <w:rFonts w:ascii="Georgia" w:eastAsia="Times New Roman" w:hAnsi="Georgia" w:cs="Times New Roman"/>
          <w:b/>
          <w:color w:val="111111"/>
          <w:sz w:val="32"/>
          <w:szCs w:val="32"/>
          <w:lang w:eastAsia="ru-RU"/>
        </w:rPr>
        <w:t xml:space="preserve">- </w:t>
      </w:r>
      <w:proofErr w:type="spellStart"/>
      <w:r w:rsidRPr="008A1879">
        <w:rPr>
          <w:rFonts w:ascii="Georgia" w:eastAsia="Times New Roman" w:hAnsi="Georgia" w:cs="Times New Roman"/>
          <w:b/>
          <w:color w:val="111111"/>
          <w:sz w:val="32"/>
          <w:szCs w:val="32"/>
          <w:lang w:eastAsia="ru-RU"/>
        </w:rPr>
        <w:t>Воt</w:t>
      </w:r>
      <w:proofErr w:type="spellEnd"/>
      <w:r w:rsidR="008A1879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 xml:space="preserve">- </w:t>
      </w:r>
      <w:r w:rsidRPr="009172DC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>это разработка, основанная на передовых цифровых и проекционных технологиях, позволяет использовать напольное покрытие, как игровую поверхность.</w:t>
      </w:r>
    </w:p>
    <w:p w:rsidR="00B64053" w:rsidRPr="009172DC" w:rsidRDefault="008A1879" w:rsidP="008A1879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</w:pPr>
      <w:r w:rsidRPr="00317835">
        <w:rPr>
          <w:rFonts w:ascii="Helvetica" w:eastAsia="Times New Roman" w:hAnsi="Helvetica" w:cs="Helvetica"/>
          <w:noProof/>
          <w:color w:val="373737"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64632</wp:posOffset>
            </wp:positionH>
            <wp:positionV relativeFrom="margin">
              <wp:posOffset>4035253</wp:posOffset>
            </wp:positionV>
            <wp:extent cx="6164394" cy="4333103"/>
            <wp:effectExtent l="95250" t="95250" r="103505" b="86995"/>
            <wp:wrapSquare wrapText="bothSides"/>
            <wp:docPr id="4" name="Рисунок 4" descr="https://ozgdou3.edumsko.ru/uploads/2000/1733/section/260820/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zgdou3.edumsko.ru/uploads/2000/1733/section/260820/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394" cy="4333103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proofErr w:type="spellStart"/>
      <w:r w:rsidR="00317835" w:rsidRPr="008A1879">
        <w:rPr>
          <w:rFonts w:ascii="Georgia" w:eastAsia="Times New Roman" w:hAnsi="Georgia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Bee-Bot</w:t>
      </w:r>
      <w:proofErr w:type="spellEnd"/>
      <w:r w:rsidR="00317835" w:rsidRPr="009172DC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> </w:t>
      </w:r>
      <w:r w:rsidR="001E127C" w:rsidRPr="009172DC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 xml:space="preserve">- </w:t>
      </w:r>
      <w:r w:rsidR="00317835" w:rsidRPr="009172DC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>это программируемый робот, предназначенный для использования детьми от 3 до 7 лет. В процессе игры с умной пчелой, у детей происходит развитие логического мышления, мелкой моторики, коммуникативных навыков, умения работать в группе, умения составлять алгоритмы, пространственной ориентации, словарного запаса, умения считать. Такое оборудование помогает детям раскрепоститься, эмоционально разгрузиться. Создавая программы для робота </w:t>
      </w:r>
      <w:r w:rsidR="00317835" w:rsidRPr="009172DC">
        <w:rPr>
          <w:rFonts w:ascii="Georgia" w:eastAsia="Times New Roman" w:hAnsi="Georgia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="00317835" w:rsidRPr="009172DC">
        <w:rPr>
          <w:rFonts w:ascii="Georgia" w:eastAsia="Times New Roman" w:hAnsi="Georgia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Bee-Bot</w:t>
      </w:r>
      <w:proofErr w:type="spellEnd"/>
      <w:r w:rsidR="00317835" w:rsidRPr="009172DC">
        <w:rPr>
          <w:rFonts w:ascii="Georgia" w:eastAsia="Times New Roman" w:hAnsi="Georgia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="00317835" w:rsidRPr="009172DC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>, выполняя игровые задания, ребенок учится ориентироваться в окружающем его пространстве, тем самым развивается пространственная ориентация дошкольника.</w:t>
      </w:r>
    </w:p>
    <w:p w:rsidR="00317835" w:rsidRPr="009172DC" w:rsidRDefault="00317835" w:rsidP="006D2F60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</w:pPr>
      <w:r w:rsidRPr="009172DC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>Увлекательно, оригинально, необычно - именно так можно организовать образовательный процесс и проводить время, свободное от занятий, когда у вас есть интерактивные игры для детей.</w:t>
      </w:r>
    </w:p>
    <w:p w:rsidR="001E127C" w:rsidRPr="00B113E4" w:rsidRDefault="00317835" w:rsidP="006D2F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172DC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lastRenderedPageBreak/>
        <w:t>Овладев логическими операциями, ребенок станет более внимательным, научится мыслить ясно и четко, сумеет в нужныймомент сконцентрироваться на сути проблемы, убедить других в своей правоте.</w:t>
      </w:r>
    </w:p>
    <w:p w:rsidR="00317835" w:rsidRPr="00F7192B" w:rsidRDefault="00EC6C55" w:rsidP="00B64053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151490</wp:posOffset>
            </wp:positionH>
            <wp:positionV relativeFrom="paragraph">
              <wp:posOffset>160500</wp:posOffset>
            </wp:positionV>
            <wp:extent cx="2430162" cy="2430162"/>
            <wp:effectExtent l="95250" t="95250" r="103505" b="103505"/>
            <wp:wrapSquare wrapText="bothSides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62" cy="243016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317835" w:rsidRPr="00F7192B">
        <w:rPr>
          <w:rFonts w:ascii="Georgia" w:eastAsia="Times New Roman" w:hAnsi="Georgia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Мини-робот </w:t>
      </w:r>
      <w:proofErr w:type="spellStart"/>
      <w:r w:rsidR="00317835" w:rsidRPr="00F7192B">
        <w:rPr>
          <w:rFonts w:ascii="Georgia" w:eastAsia="Times New Roman" w:hAnsi="Georgia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Bee-bot</w:t>
      </w:r>
      <w:proofErr w:type="spellEnd"/>
      <w:r w:rsidR="00317835" w:rsidRPr="00F7192B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> достаточно прост в управлении. Дизайн игрушки напоминает пчелу со сложенными крыльями, желтое тело с</w:t>
      </w:r>
      <w:r w:rsidR="001E127C" w:rsidRPr="00F7192B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 xml:space="preserve"> черными поло</w:t>
      </w:r>
      <w:r w:rsidR="00317835" w:rsidRPr="00F7192B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>сками. Возьмём пчёлку в руки. На прочном корпусе </w:t>
      </w:r>
      <w:r w:rsidR="00317835" w:rsidRPr="00F7192B">
        <w:rPr>
          <w:rFonts w:ascii="Georgia" w:eastAsia="Times New Roman" w:hAnsi="Georgia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(на спинке)</w:t>
      </w:r>
      <w:r w:rsidR="00317835" w:rsidRPr="00F7192B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 xml:space="preserve"> размещаются яркие кнопки, позволяющие программировать робота. </w:t>
      </w:r>
    </w:p>
    <w:p w:rsidR="009172DC" w:rsidRPr="008A1879" w:rsidRDefault="00317835" w:rsidP="00EC6C55">
      <w:pPr>
        <w:spacing w:after="0" w:line="240" w:lineRule="auto"/>
        <w:jc w:val="both"/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</w:pPr>
      <w:r w:rsidRPr="00F7192B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>Если Вы нажимаете кнопку </w:t>
      </w:r>
      <w:r w:rsidRPr="00F7192B">
        <w:rPr>
          <w:rFonts w:ascii="Georgia" w:eastAsia="Times New Roman" w:hAnsi="Georgia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«Вперед»</w:t>
      </w:r>
      <w:r w:rsidRPr="00F7192B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>, то робот продвигается вперед на один шаг </w:t>
      </w:r>
      <w:r w:rsidRPr="008A1879">
        <w:rPr>
          <w:rFonts w:ascii="Georgia" w:eastAsia="Times New Roman" w:hAnsi="Georgia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(15 см)</w:t>
      </w:r>
      <w:r w:rsidR="009172DC" w:rsidRPr="008A1879"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  <w:t xml:space="preserve">. </w:t>
      </w:r>
    </w:p>
    <w:p w:rsidR="009172DC" w:rsidRPr="00F7192B" w:rsidRDefault="009172DC" w:rsidP="00EC6C55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</w:pPr>
      <w:r w:rsidRPr="00F7192B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 xml:space="preserve">При включении </w:t>
      </w:r>
      <w:r w:rsidR="00317835" w:rsidRPr="00F7192B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>кнопки </w:t>
      </w:r>
      <w:r w:rsidR="00317835" w:rsidRPr="00F7192B">
        <w:rPr>
          <w:rFonts w:ascii="Georgia" w:eastAsia="Times New Roman" w:hAnsi="Georgia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«Назад»</w:t>
      </w:r>
      <w:r w:rsidR="00317835" w:rsidRPr="00F7192B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>, </w:t>
      </w:r>
      <w:r w:rsidR="00317835" w:rsidRPr="00F7192B">
        <w:rPr>
          <w:rFonts w:ascii="Georgia" w:eastAsia="Times New Roman" w:hAnsi="Georgia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«пчела»</w:t>
      </w:r>
      <w:r w:rsidR="00317835" w:rsidRPr="00F7192B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> отодвигается на один шаг </w:t>
      </w:r>
      <w:r w:rsidR="00317835" w:rsidRPr="00F7192B">
        <w:rPr>
          <w:rFonts w:ascii="Georgia" w:eastAsia="Times New Roman" w:hAnsi="Georgia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(15 см)</w:t>
      </w:r>
      <w:r w:rsidR="00317835" w:rsidRPr="00F7192B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 xml:space="preserve">назад. </w:t>
      </w:r>
    </w:p>
    <w:p w:rsidR="00317835" w:rsidRPr="00F7192B" w:rsidRDefault="00317835" w:rsidP="00EC6C55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</w:pPr>
      <w:r w:rsidRPr="00F7192B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>При использовании </w:t>
      </w:r>
      <w:r w:rsidRPr="00F7192B">
        <w:rPr>
          <w:rFonts w:ascii="Georgia" w:eastAsia="Times New Roman" w:hAnsi="Georgia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«Поворот налево на 90°»</w:t>
      </w:r>
      <w:r w:rsidRPr="00F7192B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> и </w:t>
      </w:r>
      <w:r w:rsidRPr="00F7192B">
        <w:rPr>
          <w:rFonts w:ascii="Georgia" w:eastAsia="Times New Roman" w:hAnsi="Georgia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«Поворот направо на 90°»</w:t>
      </w:r>
      <w:r w:rsidRPr="00F7192B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>пчёлка не продвигается на плоскости, а только разворачивается в ту или иную сторону на 90°. Это обстоятельство следует учитывать при составлении программы действий для робота.</w:t>
      </w:r>
    </w:p>
    <w:p w:rsidR="00317835" w:rsidRPr="00F7192B" w:rsidRDefault="00317835" w:rsidP="00EC6C55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</w:pPr>
      <w:r w:rsidRPr="00F7192B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>Игрушка обладает памятью на 40 шагов, что позволяет создавать сложные алгоритмы. Робот издает звуковые и световые сигналы, тем самым привлекая внимание ребенка и делая игу ярче.</w:t>
      </w:r>
    </w:p>
    <w:p w:rsidR="00F7192B" w:rsidRPr="009172DC" w:rsidRDefault="0093715F" w:rsidP="0093715F">
      <w:pPr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noProof/>
          <w:color w:val="373737"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-4960</wp:posOffset>
            </wp:positionH>
            <wp:positionV relativeFrom="margin">
              <wp:posOffset>7357745</wp:posOffset>
            </wp:positionV>
            <wp:extent cx="2915920" cy="2108835"/>
            <wp:effectExtent l="95250" t="95250" r="93980" b="100965"/>
            <wp:wrapSquare wrapText="bothSides"/>
            <wp:docPr id="9" name="Рисунок 9" descr="C:\Users\user\AppData\Local\Microsoft\Windows\INetCache\Content.Word\20181003_103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20181003_1032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0883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317835" w:rsidRPr="009172DC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Работа с умной пчелой начинается всегда с команды </w:t>
      </w:r>
      <w:r w:rsidR="00317835" w:rsidRPr="009172DC">
        <w:rPr>
          <w:rFonts w:ascii="Georgia" w:eastAsia="Times New Roman" w:hAnsi="Georgia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«очистить»</w:t>
      </w:r>
      <w:r w:rsidR="00317835" w:rsidRPr="009172DC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, иначе наша пчелка запомнит и старую программу и новую. Затем с помощью стрелок задаётся маршрут. После установки устройства на отправную точку, нажимаем кнопку </w:t>
      </w:r>
      <w:r w:rsidR="00317835" w:rsidRPr="009172DC">
        <w:rPr>
          <w:rFonts w:ascii="Georgia" w:eastAsia="Times New Roman" w:hAnsi="Georgia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«Старт»</w:t>
      </w:r>
      <w:r w:rsidR="00317835" w:rsidRPr="009172DC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. На одном коврике одновременно могут перемещаться до 4 роботов.</w:t>
      </w:r>
    </w:p>
    <w:p w:rsidR="0093715F" w:rsidRDefault="00317835" w:rsidP="0093715F">
      <w:pPr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32"/>
          <w:szCs w:val="32"/>
          <w:lang w:eastAsia="ru-RU"/>
        </w:rPr>
      </w:pPr>
      <w:r w:rsidRPr="00F7192B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Для обыгрывания различных образовательных ситуаций с роботом </w:t>
      </w:r>
      <w:proofErr w:type="spellStart"/>
      <w:r w:rsidRPr="00F7192B">
        <w:rPr>
          <w:rFonts w:ascii="Georgia" w:eastAsia="Times New Roman" w:hAnsi="Georgia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Bee-</w:t>
      </w:r>
      <w:r w:rsidR="004D02C8" w:rsidRPr="00F7192B">
        <w:rPr>
          <w:rFonts w:ascii="Georgia" w:eastAsia="Times New Roman" w:hAnsi="Georgia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bot</w:t>
      </w:r>
      <w:proofErr w:type="spellEnd"/>
      <w:r w:rsidR="004D02C8" w:rsidRPr="00F7192B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 </w:t>
      </w:r>
      <w:r w:rsidR="004D02C8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мы</w:t>
      </w:r>
      <w:r w:rsidR="0093715F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 xml:space="preserve"> используем </w:t>
      </w:r>
      <w:r w:rsidRPr="00F7192B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тематические </w:t>
      </w:r>
      <w:r w:rsidRPr="00F7192B">
        <w:rPr>
          <w:rFonts w:ascii="Georgia" w:eastAsia="Times New Roman" w:hAnsi="Georgia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коврики</w:t>
      </w:r>
      <w:r w:rsidRPr="00F7192B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:</w:t>
      </w:r>
    </w:p>
    <w:p w:rsidR="00317835" w:rsidRPr="00F7192B" w:rsidRDefault="008A1879" w:rsidP="0093715F">
      <w:pPr>
        <w:spacing w:after="0" w:line="240" w:lineRule="auto"/>
        <w:jc w:val="both"/>
        <w:rPr>
          <w:rFonts w:ascii="Georgia" w:eastAsia="Times New Roman" w:hAnsi="Georgia" w:cs="Arial"/>
          <w:color w:val="111111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noProof/>
          <w:color w:val="373737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3505200</wp:posOffset>
            </wp:positionH>
            <wp:positionV relativeFrom="margin">
              <wp:posOffset>138138</wp:posOffset>
            </wp:positionV>
            <wp:extent cx="2792730" cy="2051050"/>
            <wp:effectExtent l="95250" t="95250" r="102870" b="101600"/>
            <wp:wrapSquare wrapText="bothSides"/>
            <wp:docPr id="7" name="Рисунок 7" descr="C:\Users\user\AppData\Local\Microsoft\Windows\INetCache\Content.Word\20181003_10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INetCache\Content.Word\20181003_1038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205105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317835" w:rsidRPr="00F7192B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Коврик </w:t>
      </w:r>
      <w:r w:rsidR="00317835" w:rsidRPr="00F7192B">
        <w:rPr>
          <w:rFonts w:ascii="Georgia" w:eastAsia="Times New Roman" w:hAnsi="Georgia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«Остров сокровищ»</w:t>
      </w:r>
      <w:r w:rsidR="00317835" w:rsidRPr="00F7192B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 выполнен в виде пиратской карты.</w:t>
      </w:r>
    </w:p>
    <w:p w:rsidR="00317835" w:rsidRPr="00F7192B" w:rsidRDefault="00317835" w:rsidP="0093715F">
      <w:pPr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32"/>
          <w:szCs w:val="32"/>
          <w:lang w:eastAsia="ru-RU"/>
        </w:rPr>
      </w:pPr>
      <w:r w:rsidRPr="00F7192B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Коврик </w:t>
      </w:r>
      <w:r w:rsidRPr="00F7192B">
        <w:rPr>
          <w:rFonts w:ascii="Georgia" w:eastAsia="Times New Roman" w:hAnsi="Georgia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«Цвета и формы»</w:t>
      </w:r>
      <w:r w:rsidRPr="00F7192B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. Развивает познавательную активность детей, пространственную ориентировку, восприятие цвета, формы, величины.</w:t>
      </w:r>
    </w:p>
    <w:p w:rsidR="00317835" w:rsidRPr="00F7192B" w:rsidRDefault="00317835" w:rsidP="00F7192B">
      <w:pPr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32"/>
          <w:szCs w:val="32"/>
          <w:lang w:eastAsia="ru-RU"/>
        </w:rPr>
      </w:pPr>
      <w:r w:rsidRPr="00F7192B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Коврик </w:t>
      </w:r>
      <w:r w:rsidRPr="00F7192B">
        <w:rPr>
          <w:rFonts w:ascii="Georgia" w:eastAsia="Times New Roman" w:hAnsi="Georgia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«Ферма»</w:t>
      </w:r>
      <w:r w:rsidRPr="00F7192B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 знакомит детей с жизнью на ферме, разными видами животных и сельскохозяйственных культур.</w:t>
      </w:r>
    </w:p>
    <w:p w:rsidR="00317835" w:rsidRPr="00F7192B" w:rsidRDefault="00317835" w:rsidP="00F7192B">
      <w:pPr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32"/>
          <w:szCs w:val="32"/>
          <w:lang w:eastAsia="ru-RU"/>
        </w:rPr>
      </w:pPr>
      <w:r w:rsidRPr="00F7192B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Самый вариативный коврик, это базовый. На нём нет изображений, но он разделён на сектора. Один сектор, это 1 шаг пчёлки. </w:t>
      </w:r>
      <w:r w:rsidRPr="00F7192B">
        <w:rPr>
          <w:rFonts w:ascii="Georgia" w:eastAsia="Times New Roman" w:hAnsi="Georgia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Возможности</w:t>
      </w:r>
      <w:r w:rsidRPr="00F7192B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 этого коврика безграничны, он позволяет решать образовательные задачи по любой тематике.</w:t>
      </w:r>
    </w:p>
    <w:p w:rsidR="00317835" w:rsidRPr="00F7192B" w:rsidRDefault="00317835" w:rsidP="00F7192B">
      <w:pPr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32"/>
          <w:szCs w:val="32"/>
          <w:lang w:eastAsia="ru-RU"/>
        </w:rPr>
      </w:pPr>
      <w:r w:rsidRPr="00F7192B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На коврике </w:t>
      </w:r>
      <w:r w:rsidRPr="00F7192B">
        <w:rPr>
          <w:rFonts w:ascii="Georgia" w:eastAsia="Times New Roman" w:hAnsi="Georgia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«Город»</w:t>
      </w:r>
      <w:r w:rsidRPr="00F7192B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 составляем несложные программы для </w:t>
      </w:r>
      <w:r w:rsidRPr="00F7192B">
        <w:rPr>
          <w:rFonts w:ascii="Georgia" w:eastAsia="Times New Roman" w:hAnsi="Georgia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мини</w:t>
      </w:r>
      <w:r w:rsidRPr="00F7192B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-робота с использованием дорожных знаков.</w:t>
      </w:r>
    </w:p>
    <w:p w:rsidR="00AD51D0" w:rsidRDefault="00317835" w:rsidP="00AD51D0">
      <w:pPr>
        <w:spacing w:after="0" w:line="240" w:lineRule="auto"/>
        <w:ind w:firstLine="360"/>
        <w:jc w:val="both"/>
        <w:rPr>
          <w:rFonts w:ascii="Georgia" w:eastAsia="Times New Roman" w:hAnsi="Georgia" w:cs="Arial"/>
          <w:color w:val="111111"/>
          <w:sz w:val="32"/>
          <w:szCs w:val="32"/>
          <w:lang w:eastAsia="ru-RU"/>
        </w:rPr>
      </w:pPr>
      <w:r w:rsidRPr="00F7192B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Коврик </w:t>
      </w:r>
      <w:r w:rsidRPr="00F7192B">
        <w:rPr>
          <w:rFonts w:ascii="Georgia" w:eastAsia="Times New Roman" w:hAnsi="Georgia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«Сказка»</w:t>
      </w:r>
      <w:r w:rsidRPr="00F7192B">
        <w:rPr>
          <w:rFonts w:ascii="Georgia" w:eastAsia="Times New Roman" w:hAnsi="Georgia" w:cs="Arial"/>
          <w:color w:val="111111"/>
          <w:sz w:val="32"/>
          <w:szCs w:val="32"/>
          <w:lang w:eastAsia="ru-RU"/>
        </w:rPr>
        <w:t> развивает воображение, речевую активность детей.</w:t>
      </w:r>
    </w:p>
    <w:p w:rsidR="0093715F" w:rsidRDefault="009D0D32" w:rsidP="00AD51D0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1456055</wp:posOffset>
            </wp:positionH>
            <wp:positionV relativeFrom="margin">
              <wp:posOffset>4752340</wp:posOffset>
            </wp:positionV>
            <wp:extent cx="3014980" cy="2106930"/>
            <wp:effectExtent l="95250" t="95250" r="90170" b="102870"/>
            <wp:wrapSquare wrapText="bothSides"/>
            <wp:docPr id="8" name="Рисунок 8" descr="C:\Users\user\AppData\Local\Microsoft\Windows\INetCache\Content.Word\20181003_10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AppData\Local\Microsoft\Windows\INetCache\Content.Word\20181003_1033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10693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93715F" w:rsidRDefault="0093715F" w:rsidP="00AD51D0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3715F" w:rsidRDefault="0093715F" w:rsidP="00AD51D0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3715F" w:rsidRDefault="0093715F" w:rsidP="00AD51D0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3715F" w:rsidRDefault="0093715F" w:rsidP="00AD51D0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3715F" w:rsidRDefault="0093715F" w:rsidP="00AD51D0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3715F" w:rsidRDefault="0093715F" w:rsidP="00AD51D0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bookmarkStart w:id="0" w:name="_GoBack"/>
      <w:bookmarkEnd w:id="0"/>
    </w:p>
    <w:p w:rsidR="0093715F" w:rsidRDefault="0093715F" w:rsidP="00AD51D0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3715F" w:rsidRDefault="0093715F" w:rsidP="00AD51D0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3715F" w:rsidRDefault="0093715F" w:rsidP="00AD51D0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93715F" w:rsidRDefault="0093715F" w:rsidP="0093715F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EC6C55" w:rsidRDefault="004D02C8" w:rsidP="0093715F">
      <w:pPr>
        <w:spacing w:after="0" w:line="240" w:lineRule="auto"/>
        <w:ind w:firstLine="360"/>
        <w:jc w:val="both"/>
        <w:rPr>
          <w:rFonts w:ascii="Georgia" w:hAnsi="Georgia" w:cs="Times New Roman"/>
          <w:color w:val="1D2129"/>
          <w:sz w:val="32"/>
          <w:szCs w:val="32"/>
          <w:shd w:val="clear" w:color="auto" w:fill="FFFFFF"/>
        </w:rPr>
      </w:pPr>
      <w:r w:rsidRPr="004D02C8">
        <w:rPr>
          <w:rFonts w:ascii="Georgia" w:eastAsia="Times New Roman" w:hAnsi="Georgia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Итак,</w:t>
      </w:r>
      <w:r>
        <w:rPr>
          <w:rFonts w:ascii="Georgia" w:eastAsia="Times New Roman" w:hAnsi="Georgia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м</w:t>
      </w:r>
      <w:r w:rsidR="00B64053" w:rsidRPr="00F7192B">
        <w:rPr>
          <w:rFonts w:ascii="Georgia" w:eastAsia="Times New Roman" w:hAnsi="Georgia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ини-робот </w:t>
      </w:r>
      <w:proofErr w:type="spellStart"/>
      <w:r w:rsidR="00B64053" w:rsidRPr="00F7192B">
        <w:rPr>
          <w:rFonts w:ascii="Georgia" w:eastAsia="Times New Roman" w:hAnsi="Georgia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Bee-bot</w:t>
      </w:r>
      <w:proofErr w:type="spellEnd"/>
      <w:r w:rsidR="00B64053" w:rsidRPr="00F7192B">
        <w:rPr>
          <w:rFonts w:ascii="Georgia" w:eastAsia="Times New Roman" w:hAnsi="Georgia" w:cs="Times New Roman"/>
          <w:color w:val="111111"/>
          <w:sz w:val="32"/>
          <w:szCs w:val="32"/>
          <w:lang w:eastAsia="ru-RU"/>
        </w:rPr>
        <w:t> </w:t>
      </w:r>
      <w:r w:rsidR="00B113E4" w:rsidRPr="00B64053">
        <w:rPr>
          <w:rFonts w:ascii="Georgia" w:hAnsi="Georgia" w:cs="Times New Roman"/>
          <w:color w:val="1D2129"/>
          <w:sz w:val="32"/>
          <w:szCs w:val="32"/>
          <w:shd w:val="clear" w:color="auto" w:fill="FFFFFF"/>
        </w:rPr>
        <w:t xml:space="preserve">- это захватывающий новый робот, разработан специально для использования детскими ручками. </w:t>
      </w:r>
      <w:r w:rsidR="00697397">
        <w:rPr>
          <w:rFonts w:ascii="Georgia" w:hAnsi="Georgia" w:cs="Times New Roman"/>
          <w:color w:val="1D2129"/>
          <w:sz w:val="32"/>
          <w:szCs w:val="32"/>
          <w:shd w:val="clear" w:color="auto" w:fill="FFFFFF"/>
        </w:rPr>
        <w:t>Он</w:t>
      </w:r>
      <w:r w:rsidR="00B113E4" w:rsidRPr="00B64053">
        <w:rPr>
          <w:rFonts w:ascii="Georgia" w:hAnsi="Georgia" w:cs="Times New Roman"/>
          <w:color w:val="1D2129"/>
          <w:sz w:val="32"/>
          <w:szCs w:val="32"/>
          <w:shd w:val="clear" w:color="auto" w:fill="FFFFFF"/>
        </w:rPr>
        <w:t xml:space="preserve"> мигает и пищит каждый раз, когда ребенок дает команду нажатием на зеленую кнопку "</w:t>
      </w:r>
      <w:proofErr w:type="spellStart"/>
      <w:r w:rsidR="00B113E4" w:rsidRPr="00B64053">
        <w:rPr>
          <w:rFonts w:ascii="Georgia" w:hAnsi="Georgia" w:cs="Times New Roman"/>
          <w:color w:val="1D2129"/>
          <w:sz w:val="32"/>
          <w:szCs w:val="32"/>
          <w:shd w:val="clear" w:color="auto" w:fill="FFFFFF"/>
        </w:rPr>
        <w:t>Go</w:t>
      </w:r>
      <w:proofErr w:type="spellEnd"/>
      <w:r w:rsidR="00B113E4" w:rsidRPr="00B64053">
        <w:rPr>
          <w:rFonts w:ascii="Georgia" w:hAnsi="Georgia" w:cs="Times New Roman"/>
          <w:color w:val="1D2129"/>
          <w:sz w:val="32"/>
          <w:szCs w:val="32"/>
          <w:shd w:val="clear" w:color="auto" w:fill="FFFFFF"/>
        </w:rPr>
        <w:t xml:space="preserve">" и после завершения мигания световой кнопки производит восторженные звуки. Это красочный, дружелюбный, простой в эксплуатации робот является идеальным инструментом в </w:t>
      </w:r>
      <w:r w:rsidR="00B64053" w:rsidRPr="00B64053">
        <w:rPr>
          <w:rFonts w:ascii="Georgia" w:hAnsi="Georgia" w:cs="Times New Roman"/>
          <w:color w:val="1D2129"/>
          <w:sz w:val="32"/>
          <w:szCs w:val="32"/>
          <w:shd w:val="clear" w:color="auto" w:fill="FFFFFF"/>
        </w:rPr>
        <w:t xml:space="preserve">образовательной деятельности нашего детского сада </w:t>
      </w:r>
      <w:r w:rsidR="00B113E4" w:rsidRPr="00B64053">
        <w:rPr>
          <w:rFonts w:ascii="Georgia" w:hAnsi="Georgia" w:cs="Times New Roman"/>
          <w:color w:val="1D2129"/>
          <w:sz w:val="32"/>
          <w:szCs w:val="32"/>
          <w:shd w:val="clear" w:color="auto" w:fill="FFFFFF"/>
        </w:rPr>
        <w:t>и просто для веселого и забавного досуга.</w:t>
      </w:r>
    </w:p>
    <w:p w:rsidR="009D0D32" w:rsidRPr="009D0D32" w:rsidRDefault="009D0D32" w:rsidP="009D0D32">
      <w:pPr>
        <w:spacing w:after="0" w:line="240" w:lineRule="auto"/>
        <w:ind w:firstLine="360"/>
        <w:jc w:val="right"/>
        <w:rPr>
          <w:rFonts w:ascii="Georgia" w:eastAsia="Times New Roman" w:hAnsi="Georgia" w:cs="Arial"/>
          <w:b/>
          <w:i/>
          <w:color w:val="111111"/>
          <w:sz w:val="28"/>
          <w:szCs w:val="28"/>
          <w:lang w:eastAsia="ru-RU"/>
        </w:rPr>
      </w:pPr>
      <w:proofErr w:type="spellStart"/>
      <w:r w:rsidRPr="009D0D32">
        <w:rPr>
          <w:rFonts w:ascii="Georgia" w:hAnsi="Georgia" w:cs="Times New Roman"/>
          <w:b/>
          <w:i/>
          <w:color w:val="1D2129"/>
          <w:sz w:val="28"/>
          <w:szCs w:val="28"/>
          <w:shd w:val="clear" w:color="auto" w:fill="FFFFFF"/>
        </w:rPr>
        <w:t>Шарифуллина</w:t>
      </w:r>
      <w:proofErr w:type="spellEnd"/>
      <w:r w:rsidR="00FF2B99">
        <w:rPr>
          <w:rFonts w:ascii="Georgia" w:hAnsi="Georgia" w:cs="Times New Roman"/>
          <w:b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9D0D32">
        <w:rPr>
          <w:rFonts w:ascii="Georgia" w:hAnsi="Georgia" w:cs="Times New Roman"/>
          <w:b/>
          <w:i/>
          <w:color w:val="1D2129"/>
          <w:sz w:val="28"/>
          <w:szCs w:val="28"/>
          <w:shd w:val="clear" w:color="auto" w:fill="FFFFFF"/>
        </w:rPr>
        <w:t>Танзиля</w:t>
      </w:r>
      <w:proofErr w:type="spellEnd"/>
      <w:r w:rsidR="00FF2B99">
        <w:rPr>
          <w:rFonts w:ascii="Georgia" w:hAnsi="Georgia" w:cs="Times New Roman"/>
          <w:b/>
          <w:i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9D0D32">
        <w:rPr>
          <w:rFonts w:ascii="Georgia" w:hAnsi="Georgia" w:cs="Times New Roman"/>
          <w:b/>
          <w:i/>
          <w:color w:val="1D2129"/>
          <w:sz w:val="28"/>
          <w:szCs w:val="28"/>
          <w:shd w:val="clear" w:color="auto" w:fill="FFFFFF"/>
        </w:rPr>
        <w:t>Фанисовна</w:t>
      </w:r>
      <w:proofErr w:type="spellEnd"/>
      <w:r w:rsidRPr="009D0D32">
        <w:rPr>
          <w:rFonts w:ascii="Georgia" w:hAnsi="Georgia" w:cs="Times New Roman"/>
          <w:b/>
          <w:i/>
          <w:color w:val="1D2129"/>
          <w:sz w:val="28"/>
          <w:szCs w:val="28"/>
          <w:shd w:val="clear" w:color="auto" w:fill="FFFFFF"/>
        </w:rPr>
        <w:t>, воспитатель,08.10.2018</w:t>
      </w:r>
    </w:p>
    <w:p w:rsidR="00EC6C55" w:rsidRDefault="00EC6C55" w:rsidP="003248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6C55" w:rsidSect="006D2F60">
      <w:pgSz w:w="11906" w:h="16838"/>
      <w:pgMar w:top="851" w:right="991" w:bottom="709" w:left="993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24899"/>
    <w:rsid w:val="000C3696"/>
    <w:rsid w:val="001E127C"/>
    <w:rsid w:val="002B2107"/>
    <w:rsid w:val="00317835"/>
    <w:rsid w:val="00324899"/>
    <w:rsid w:val="004D02C8"/>
    <w:rsid w:val="0055006C"/>
    <w:rsid w:val="005F0FDC"/>
    <w:rsid w:val="00697397"/>
    <w:rsid w:val="006D2F60"/>
    <w:rsid w:val="007747E3"/>
    <w:rsid w:val="00786295"/>
    <w:rsid w:val="008A1879"/>
    <w:rsid w:val="009172DC"/>
    <w:rsid w:val="0093715F"/>
    <w:rsid w:val="009D0D32"/>
    <w:rsid w:val="00AD51D0"/>
    <w:rsid w:val="00B01ECE"/>
    <w:rsid w:val="00B113E4"/>
    <w:rsid w:val="00B64053"/>
    <w:rsid w:val="00E118AA"/>
    <w:rsid w:val="00EC6C55"/>
    <w:rsid w:val="00F7192B"/>
    <w:rsid w:val="00FF2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2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3902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494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ED1FF-E676-4658-A6A1-FA79354F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</cp:lastModifiedBy>
  <cp:revision>12</cp:revision>
  <cp:lastPrinted>2018-10-03T17:50:00Z</cp:lastPrinted>
  <dcterms:created xsi:type="dcterms:W3CDTF">2018-10-02T10:16:00Z</dcterms:created>
  <dcterms:modified xsi:type="dcterms:W3CDTF">2018-10-11T10:45:00Z</dcterms:modified>
</cp:coreProperties>
</file>