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1" w:rsidRPr="000D2213" w:rsidRDefault="00E94681" w:rsidP="00E94681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32"/>
          <w:szCs w:val="32"/>
        </w:rPr>
      </w:pPr>
      <w:r w:rsidRPr="000D2213">
        <w:rPr>
          <w:rFonts w:ascii="Cambria" w:eastAsia="Calibri" w:hAnsi="Cambria" w:cs="Times New Roman"/>
          <w:b/>
          <w:color w:val="002060"/>
          <w:sz w:val="32"/>
          <w:szCs w:val="32"/>
        </w:rPr>
        <w:t>ПАМЯТКА ДЛЯ РОДИТЕЛЕЙ</w:t>
      </w:r>
    </w:p>
    <w:p w:rsidR="00E94681" w:rsidRPr="000D2213" w:rsidRDefault="00E94681" w:rsidP="00E94681">
      <w:pPr>
        <w:spacing w:after="0" w:line="240" w:lineRule="auto"/>
        <w:jc w:val="center"/>
        <w:rPr>
          <w:rFonts w:ascii="Cambria" w:eastAsia="Calibri" w:hAnsi="Cambria" w:cs="Times New Roman"/>
          <w:b/>
          <w:color w:val="B30D4C"/>
          <w:sz w:val="32"/>
          <w:szCs w:val="32"/>
        </w:rPr>
      </w:pPr>
      <w:r w:rsidRPr="000D2213">
        <w:rPr>
          <w:rFonts w:ascii="Cambria" w:eastAsia="Calibri" w:hAnsi="Cambria" w:cs="Times New Roman"/>
          <w:b/>
          <w:color w:val="B30D4C"/>
          <w:sz w:val="32"/>
          <w:szCs w:val="32"/>
        </w:rPr>
        <w:t>«10 ПРАВИЛ ВОСПИТАНИЯ РЕБЁНКА»</w:t>
      </w:r>
    </w:p>
    <w:p w:rsidR="000D2213" w:rsidRDefault="000D2213" w:rsidP="00E94681">
      <w:pPr>
        <w:spacing w:after="0" w:line="240" w:lineRule="auto"/>
        <w:jc w:val="center"/>
        <w:rPr>
          <w:rFonts w:ascii="Cambria" w:eastAsia="Calibri" w:hAnsi="Cambria" w:cs="Times New Roman"/>
          <w:b/>
          <w:color w:val="B30D4C"/>
          <w:sz w:val="28"/>
          <w:szCs w:val="28"/>
        </w:rPr>
      </w:pPr>
    </w:p>
    <w:p w:rsidR="000D2213" w:rsidRPr="00E94681" w:rsidRDefault="000D2213" w:rsidP="00E94681">
      <w:pPr>
        <w:spacing w:after="0" w:line="240" w:lineRule="auto"/>
        <w:jc w:val="center"/>
        <w:rPr>
          <w:rFonts w:ascii="Cambria" w:eastAsia="Calibri" w:hAnsi="Cambria" w:cs="Times New Roman"/>
          <w:b/>
          <w:color w:val="B30D4C"/>
          <w:sz w:val="28"/>
          <w:szCs w:val="28"/>
        </w:rPr>
      </w:pPr>
    </w:p>
    <w:p w:rsidR="00E94681" w:rsidRPr="00E94681" w:rsidRDefault="00E94681" w:rsidP="00E94681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28"/>
          <w:szCs w:val="28"/>
        </w:rPr>
      </w:pPr>
      <w:r w:rsidRPr="00E94681">
        <w:rPr>
          <w:rFonts w:ascii="Cambria" w:eastAsia="Calibri" w:hAnsi="Cambria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60325</wp:posOffset>
            </wp:positionV>
            <wp:extent cx="3460115" cy="3074670"/>
            <wp:effectExtent l="19050" t="0" r="0" b="0"/>
            <wp:wrapTight wrapText="bothSides">
              <wp:wrapPolygon edited="0">
                <wp:start x="8800" y="669"/>
                <wp:lineTo x="2973" y="2409"/>
                <wp:lineTo x="2616" y="3212"/>
                <wp:lineTo x="1189" y="4952"/>
                <wp:lineTo x="832" y="9234"/>
                <wp:lineTo x="-119" y="12045"/>
                <wp:lineTo x="0" y="13784"/>
                <wp:lineTo x="357" y="14721"/>
                <wp:lineTo x="951" y="15658"/>
                <wp:lineTo x="357" y="19941"/>
                <wp:lineTo x="476" y="20877"/>
                <wp:lineTo x="714" y="20877"/>
                <wp:lineTo x="2141" y="20877"/>
                <wp:lineTo x="5233" y="20877"/>
                <wp:lineTo x="19860" y="20074"/>
                <wp:lineTo x="19860" y="19941"/>
                <wp:lineTo x="20217" y="19138"/>
                <wp:lineTo x="19979" y="17933"/>
                <wp:lineTo x="19146" y="17799"/>
                <wp:lineTo x="18552" y="15792"/>
                <wp:lineTo x="18552" y="15658"/>
                <wp:lineTo x="19027" y="13651"/>
                <wp:lineTo x="19027" y="13517"/>
                <wp:lineTo x="19503" y="12981"/>
                <wp:lineTo x="19622" y="11777"/>
                <wp:lineTo x="19384" y="11375"/>
                <wp:lineTo x="20454" y="9368"/>
                <wp:lineTo x="20454" y="9234"/>
                <wp:lineTo x="21049" y="7227"/>
                <wp:lineTo x="21049" y="7093"/>
                <wp:lineTo x="20692" y="5086"/>
                <wp:lineTo x="20692" y="4952"/>
                <wp:lineTo x="21406" y="4283"/>
                <wp:lineTo x="21406" y="3747"/>
                <wp:lineTo x="20573" y="2810"/>
                <wp:lineTo x="20692" y="1740"/>
                <wp:lineTo x="17719" y="1204"/>
                <wp:lineTo x="9395" y="669"/>
                <wp:lineTo x="8800" y="669"/>
              </wp:wrapPolygon>
            </wp:wrapTight>
            <wp:docPr id="2" name="Рисунок 1" descr="http://psyzona-info.kz/img/2014/06/den-zach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zona-info.kz/img/2014/06/den-zach1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Люби  своего ребенка!</w:t>
      </w:r>
      <w:r w:rsidRPr="00E9468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Принимай его таким, каков он есть, не оскорбляй, не унижай его, не подрывай его уверенности в себе, дай ему повод любить тебя.</w:t>
      </w:r>
    </w:p>
    <w:p w:rsidR="00E94681" w:rsidRPr="00E94681" w:rsidRDefault="00E94681" w:rsidP="00E94681">
      <w:pPr>
        <w:spacing w:after="0" w:line="240" w:lineRule="auto"/>
        <w:ind w:left="75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B30D4C"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B30D4C"/>
          <w:sz w:val="28"/>
          <w:szCs w:val="28"/>
        </w:rPr>
        <w:t>Охраняй своего ребенка!</w:t>
      </w:r>
      <w:r w:rsidRPr="00E94681">
        <w:rPr>
          <w:rFonts w:ascii="Times New Roman" w:eastAsia="Calibri" w:hAnsi="Times New Roman" w:cs="Times New Roman"/>
          <w:color w:val="B30D4C"/>
          <w:sz w:val="28"/>
          <w:szCs w:val="28"/>
        </w:rPr>
        <w:t xml:space="preserve"> Защищай его от физических и душевных опасностей, жертвуя собственными интересами и рискуя собственной жизнью.</w:t>
      </w:r>
    </w:p>
    <w:p w:rsidR="00E94681" w:rsidRPr="00E94681" w:rsidRDefault="00E94681" w:rsidP="00E94681">
      <w:pPr>
        <w:spacing w:after="0" w:line="240" w:lineRule="auto"/>
        <w:ind w:left="750"/>
        <w:jc w:val="both"/>
        <w:rPr>
          <w:rFonts w:ascii="Times New Roman" w:eastAsia="Calibri" w:hAnsi="Times New Roman" w:cs="Times New Roman"/>
          <w:b/>
          <w:i/>
          <w:color w:val="B30D4C"/>
          <w:sz w:val="28"/>
          <w:szCs w:val="28"/>
          <w:u w:val="single"/>
        </w:rPr>
      </w:pP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Будь добрым примером для своего ребёнка!</w:t>
      </w:r>
      <w:r w:rsidRPr="00E9468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Ребенок должен жить в такой семье, где бытуют честность, скромность, гармония, где семья дружна, где уважают и любят стариков.</w:t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B30D4C"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B30D4C"/>
          <w:sz w:val="28"/>
          <w:szCs w:val="28"/>
        </w:rPr>
        <w:t>Играй со своим ребенком!</w:t>
      </w:r>
      <w:r w:rsidRPr="00E94681">
        <w:rPr>
          <w:rFonts w:ascii="Times New Roman" w:eastAsia="Calibri" w:hAnsi="Times New Roman" w:cs="Times New Roman"/>
          <w:color w:val="B30D4C"/>
          <w:sz w:val="28"/>
          <w:szCs w:val="28"/>
        </w:rPr>
        <w:t xml:space="preserve"> Уделяй ему время. Играй так, как ему нравится, игры его принимай всерьез.</w:t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Трудись со своим ребёнком!</w:t>
      </w:r>
      <w:r w:rsidRPr="00E9468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Помогайте ему, когда он пытается принять участие в работе. Приучайте участвовать во всех работах по хозяйству.</w:t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B30D4C"/>
          <w:sz w:val="28"/>
          <w:szCs w:val="28"/>
        </w:rPr>
        <w:t>Позволь ребёнку приобретать жизненный опыт, пусть даже не безболезненно, но самостоятельно!</w:t>
      </w:r>
      <w:r w:rsidRPr="00E94681">
        <w:rPr>
          <w:rFonts w:ascii="Times New Roman" w:eastAsia="Calibri" w:hAnsi="Times New Roman" w:cs="Times New Roman"/>
          <w:color w:val="B30D4C"/>
          <w:sz w:val="28"/>
          <w:szCs w:val="28"/>
        </w:rPr>
        <w:t xml:space="preserve"> Дайте ему возможность накопить собственный опыт. Чрезмерно оберегаемый ребёнок нередко становится социальным инвалидом</w:t>
      </w:r>
      <w:r w:rsidRPr="00E94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Покажи ребёнку возможности и пределы человеческой свободы!</w:t>
      </w:r>
      <w:r w:rsidRPr="00E9468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Нужно показать, что любой человек должен признавать  и соблюдать известные пределы в своих поступках в семье…,в коллективе…и в обществе.</w:t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B30D4C"/>
          <w:sz w:val="28"/>
          <w:szCs w:val="28"/>
          <w:u w:val="single"/>
        </w:rPr>
      </w:pPr>
      <w:r w:rsidRPr="00E94681">
        <w:rPr>
          <w:rFonts w:ascii="Times New Roman" w:eastAsia="Calibri" w:hAnsi="Times New Roman" w:cs="Times New Roman"/>
          <w:b/>
          <w:color w:val="B30D4C"/>
          <w:sz w:val="28"/>
          <w:szCs w:val="28"/>
        </w:rPr>
        <w:t>Приучай ребенка быть послушным!</w:t>
      </w:r>
      <w:r w:rsidRPr="00E94681">
        <w:rPr>
          <w:rFonts w:ascii="Times New Roman" w:eastAsia="Calibri" w:hAnsi="Times New Roman" w:cs="Times New Roman"/>
          <w:color w:val="B30D4C"/>
          <w:sz w:val="28"/>
          <w:szCs w:val="28"/>
        </w:rPr>
        <w:t xml:space="preserve"> Родители обязаны следить за поведением ребенка и направлять его таким образом, чтобы его поступки не причиняли ущерба ни ему самому, ни другим.</w:t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468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Жди от ребёнка таких мнений и оценок, на какие он способен в соответствии со ступенью созревания и собственным опытом!</w:t>
      </w:r>
    </w:p>
    <w:p w:rsidR="00E94681" w:rsidRPr="00E94681" w:rsidRDefault="00E94681" w:rsidP="00E946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4681">
        <w:rPr>
          <w:rFonts w:ascii="Times New Roman" w:eastAsia="Calibri" w:hAnsi="Times New Roman" w:cs="Times New Roman"/>
          <w:b/>
          <w:color w:val="B30D4C"/>
          <w:sz w:val="28"/>
          <w:szCs w:val="28"/>
        </w:rPr>
        <w:t>Предоставляй ребёнку  возможность таких переживаний, которые будут иметь ценность воспоминаний!</w:t>
      </w:r>
    </w:p>
    <w:p w:rsidR="00E94681" w:rsidRPr="00E94681" w:rsidRDefault="00E94681" w:rsidP="00E94681">
      <w:pPr>
        <w:spacing w:after="0" w:line="240" w:lineRule="auto"/>
        <w:ind w:left="67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213" w:rsidRDefault="000D2213" w:rsidP="00E94681">
      <w:pPr>
        <w:spacing w:after="0" w:line="240" w:lineRule="auto"/>
        <w:jc w:val="right"/>
        <w:rPr>
          <w:rFonts w:ascii="Georgia" w:eastAsia="Calibri" w:hAnsi="Georgia" w:cs="Times New Roman"/>
          <w:color w:val="002060"/>
          <w:sz w:val="20"/>
          <w:szCs w:val="20"/>
        </w:rPr>
      </w:pPr>
      <w:bookmarkStart w:id="0" w:name="_GoBack"/>
      <w:bookmarkEnd w:id="0"/>
    </w:p>
    <w:p w:rsidR="001B14DB" w:rsidRDefault="00E94681" w:rsidP="00E94681">
      <w:pPr>
        <w:spacing w:after="0" w:line="240" w:lineRule="auto"/>
        <w:jc w:val="right"/>
      </w:pPr>
      <w:r w:rsidRPr="00E94681">
        <w:rPr>
          <w:rFonts w:ascii="Georgia" w:eastAsia="Calibri" w:hAnsi="Georgia" w:cs="Times New Roman"/>
          <w:color w:val="002060"/>
          <w:sz w:val="20"/>
          <w:szCs w:val="20"/>
        </w:rPr>
        <w:t>Подготовила: Лебедева Анастасия Андреевна</w:t>
      </w:r>
    </w:p>
    <w:sectPr w:rsidR="001B14DB" w:rsidSect="008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8E9"/>
    <w:multiLevelType w:val="hybridMultilevel"/>
    <w:tmpl w:val="4C3043B6"/>
    <w:lvl w:ilvl="0" w:tplc="1D440C5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CE1"/>
    <w:rsid w:val="000D2213"/>
    <w:rsid w:val="001B14DB"/>
    <w:rsid w:val="005F0CE1"/>
    <w:rsid w:val="008E228A"/>
    <w:rsid w:val="00B346D4"/>
    <w:rsid w:val="00E751E8"/>
    <w:rsid w:val="00E9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2</cp:revision>
  <dcterms:created xsi:type="dcterms:W3CDTF">2017-06-30T08:35:00Z</dcterms:created>
  <dcterms:modified xsi:type="dcterms:W3CDTF">2017-06-30T08:35:00Z</dcterms:modified>
</cp:coreProperties>
</file>